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июне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 xml:space="preserve">исполнения </w:t>
      </w:r>
      <w:r>
        <w:rPr>
          <w:sz w:val="28"/>
          <w:szCs w:val="28"/>
          <w:lang w:val="ru-RU"/>
        </w:rPr>
        <w:t xml:space="preserve">законодательства  </w:t>
      </w:r>
      <w:r>
        <w:rPr>
          <w:sz w:val="28"/>
          <w:szCs w:val="28"/>
          <w:lang w:val="ru-RU"/>
        </w:rPr>
        <w:t>при реализации приоритетного национального проекта «Образование» по направлению «Сельский школьный автобус»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действующего</w:t>
      </w:r>
      <w:r>
        <w:rPr>
          <w:sz w:val="28"/>
          <w:szCs w:val="28"/>
          <w:lang w:val="ru-RU"/>
        </w:rPr>
        <w:t xml:space="preserve"> законодательства. </w:t>
      </w:r>
      <w:r>
        <w:rPr>
          <w:sz w:val="28"/>
          <w:szCs w:val="28"/>
          <w:lang w:val="ru-RU"/>
        </w:rPr>
        <w:t xml:space="preserve">МОУ Шеметовской средней школы </w:t>
      </w:r>
      <w:r>
        <w:rPr>
          <w:sz w:val="28"/>
          <w:szCs w:val="28"/>
          <w:lang w:val="ru-RU"/>
        </w:rPr>
        <w:t xml:space="preserve">было рассмотрено представление от </w:t>
      </w:r>
      <w:r>
        <w:rPr>
          <w:sz w:val="28"/>
          <w:szCs w:val="28"/>
          <w:lang w:val="ru-RU"/>
        </w:rPr>
        <w:t>28.06.</w:t>
      </w:r>
      <w:r>
        <w:rPr>
          <w:sz w:val="28"/>
          <w:szCs w:val="28"/>
          <w:lang w:val="ru-RU"/>
        </w:rPr>
        <w:t>2013 №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 xml:space="preserve">-2013 об устранении нарушений законодательства </w:t>
      </w:r>
      <w:r>
        <w:rPr>
          <w:sz w:val="28"/>
          <w:szCs w:val="28"/>
          <w:lang w:val="ru-RU"/>
        </w:rPr>
        <w:t>при реализации приоритетного национального проекта «Образование» по направлению «Сельский школьный автобус»</w:t>
      </w:r>
      <w:r>
        <w:rPr>
          <w:sz w:val="28"/>
          <w:szCs w:val="28"/>
          <w:lang w:val="ru-RU"/>
        </w:rPr>
        <w:t>,с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